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299BA" w14:textId="0C70B567" w:rsidR="007D78A7" w:rsidRDefault="005F7DF0">
      <w:pPr>
        <w:rPr>
          <w:rFonts w:hint="eastAsia"/>
        </w:rPr>
      </w:pPr>
      <w:r>
        <w:rPr>
          <w:rFonts w:hint="eastAsia"/>
        </w:rPr>
        <w:t>附件</w:t>
      </w:r>
      <w:r>
        <w:rPr>
          <w:rFonts w:hint="eastAsia"/>
        </w:rPr>
        <w:t>1</w:t>
      </w:r>
    </w:p>
    <w:p w14:paraId="24505049" w14:textId="65614B12" w:rsidR="005A7EB3" w:rsidRPr="005A7EB3" w:rsidRDefault="005A7EB3" w:rsidP="001C042C">
      <w:pPr>
        <w:jc w:val="center"/>
        <w:rPr>
          <w:sz w:val="36"/>
          <w:szCs w:val="32"/>
        </w:rPr>
      </w:pPr>
      <w:r w:rsidRPr="005A7EB3">
        <w:rPr>
          <w:rFonts w:hint="eastAsia"/>
          <w:sz w:val="36"/>
          <w:szCs w:val="32"/>
        </w:rPr>
        <w:t>中国科学院云计算中心优秀传统文化大数据联合实验室“传统文化研究成果转化”教育</w:t>
      </w:r>
      <w:r w:rsidR="003232D6">
        <w:rPr>
          <w:rFonts w:hint="eastAsia"/>
          <w:sz w:val="36"/>
          <w:szCs w:val="32"/>
        </w:rPr>
        <w:t>服务</w:t>
      </w:r>
      <w:r w:rsidRPr="005A7EB3">
        <w:rPr>
          <w:rFonts w:hint="eastAsia"/>
          <w:sz w:val="36"/>
          <w:szCs w:val="32"/>
        </w:rPr>
        <w:t>项目</w:t>
      </w:r>
      <w:r>
        <w:rPr>
          <w:rFonts w:hint="eastAsia"/>
          <w:sz w:val="36"/>
          <w:szCs w:val="32"/>
        </w:rPr>
        <w:t>专项申报指南</w:t>
      </w:r>
    </w:p>
    <w:p w14:paraId="27FFA0B9" w14:textId="77777777" w:rsidR="005A7EB3" w:rsidRPr="005A7EB3" w:rsidRDefault="005A7EB3" w:rsidP="005A7EB3"/>
    <w:p w14:paraId="063B0063" w14:textId="176D49D1" w:rsidR="00375074" w:rsidRDefault="00375074" w:rsidP="00EC7BAD">
      <w:pPr>
        <w:spacing w:line="360" w:lineRule="auto"/>
        <w:ind w:firstLine="480"/>
        <w:jc w:val="left"/>
        <w:rPr>
          <w:rFonts w:hint="eastAsia"/>
        </w:rPr>
      </w:pPr>
      <w:r>
        <w:rPr>
          <w:rFonts w:hint="eastAsia"/>
        </w:rPr>
        <w:t>为深入贯彻落实努力实现科研助企、科技强国的批示精神，经多次深度研讨、学术探究，中国科学院云计算中心优秀传统文化大数据联合实验室（下面简称“实验室”）于</w:t>
      </w:r>
      <w:r>
        <w:rPr>
          <w:rFonts w:hint="eastAsia"/>
        </w:rPr>
        <w:t>2020</w:t>
      </w:r>
      <w:r>
        <w:rPr>
          <w:rFonts w:hint="eastAsia"/>
        </w:rPr>
        <w:t>年</w:t>
      </w:r>
      <w:r>
        <w:rPr>
          <w:rFonts w:hint="eastAsia"/>
        </w:rPr>
        <w:t>9</w:t>
      </w:r>
      <w:r>
        <w:rPr>
          <w:rFonts w:hint="eastAsia"/>
        </w:rPr>
        <w:t>月</w:t>
      </w:r>
      <w:r>
        <w:rPr>
          <w:rFonts w:hint="eastAsia"/>
        </w:rPr>
        <w:t>5</w:t>
      </w:r>
      <w:r>
        <w:rPr>
          <w:rFonts w:hint="eastAsia"/>
        </w:rPr>
        <w:t>日正式授牌成立。</w:t>
      </w:r>
    </w:p>
    <w:p w14:paraId="208A8C71" w14:textId="4D10E114" w:rsidR="00375074" w:rsidRDefault="00375074" w:rsidP="00EC7BAD">
      <w:pPr>
        <w:spacing w:line="360" w:lineRule="auto"/>
        <w:ind w:firstLine="480"/>
        <w:jc w:val="left"/>
        <w:rPr>
          <w:rFonts w:hint="eastAsia"/>
        </w:rPr>
      </w:pPr>
      <w:r>
        <w:rPr>
          <w:rFonts w:hint="eastAsia"/>
        </w:rPr>
        <w:t>优秀传统文化大数据联合实验室以当今诸多社会问题为重点研究课题，大力开展传统文化在现代多领域的应用研究，以客观性、前瞻性、科学性、融合性的研究基准，用以现代化的云计算与大数据等科技手段，展开系统研究中国优秀传统文化在现代各领域的结合与应用，汲取传统文化中的精华瑰宝，有节有据地传承与弘扬中华优秀传统文化。</w:t>
      </w:r>
    </w:p>
    <w:p w14:paraId="7E3A808C" w14:textId="77777777" w:rsidR="00375074" w:rsidRDefault="00375074" w:rsidP="00EC7BAD">
      <w:pPr>
        <w:spacing w:line="360" w:lineRule="auto"/>
        <w:ind w:firstLine="480"/>
        <w:jc w:val="left"/>
        <w:rPr>
          <w:rFonts w:hint="eastAsia"/>
        </w:rPr>
      </w:pPr>
      <w:r>
        <w:rPr>
          <w:rFonts w:hint="eastAsia"/>
        </w:rPr>
        <w:t>凝聚了一大批科研人才，其中包括中科院院士、当代著名传统文化推广学者、大数据研究领域领军人才，率先在传统文化领域布局科学研究板块，面向民生、环境、经济等重大社会课题开展深度研究工作，将研究成果实际作用于现代文明、科学经济、社会建设当中去，以文化软实力以及科技软实力推动社会健康发展。</w:t>
      </w:r>
    </w:p>
    <w:p w14:paraId="25626F3A" w14:textId="77777777" w:rsidR="00375074" w:rsidRDefault="00375074" w:rsidP="00EC7BAD">
      <w:pPr>
        <w:spacing w:line="360" w:lineRule="auto"/>
        <w:ind w:firstLine="480"/>
        <w:jc w:val="left"/>
        <w:rPr>
          <w:rFonts w:hint="eastAsia"/>
        </w:rPr>
      </w:pPr>
      <w:r>
        <w:rPr>
          <w:rFonts w:hint="eastAsia"/>
        </w:rPr>
        <w:t>为实现传统文化的精华内容有序传承，现计划将“实验室”的阶段性研究成果——空间美学研究课题以及姓名文化的研究课题，转化为实用性现代性应用性的内容传播到大众中，应用到人们的日常工作与生活当中去。</w:t>
      </w:r>
    </w:p>
    <w:p w14:paraId="4C51BAFE" w14:textId="77777777" w:rsidR="00375074" w:rsidRDefault="00375074" w:rsidP="00EC7BAD">
      <w:pPr>
        <w:spacing w:line="360" w:lineRule="auto"/>
        <w:ind w:firstLine="480"/>
        <w:jc w:val="left"/>
      </w:pPr>
    </w:p>
    <w:p w14:paraId="767F8194" w14:textId="2F02AD4A" w:rsidR="00375074" w:rsidRPr="0052249E" w:rsidRDefault="0052249E" w:rsidP="00EC7BAD">
      <w:pPr>
        <w:spacing w:line="360" w:lineRule="auto"/>
        <w:jc w:val="left"/>
        <w:rPr>
          <w:rFonts w:hint="eastAsia"/>
          <w:b/>
        </w:rPr>
      </w:pPr>
      <w:r>
        <w:rPr>
          <w:rFonts w:hint="eastAsia"/>
          <w:b/>
        </w:rPr>
        <w:t xml:space="preserve">  </w:t>
      </w:r>
      <w:bookmarkStart w:id="0" w:name="_GoBack"/>
      <w:bookmarkEnd w:id="0"/>
      <w:r w:rsidR="00375074" w:rsidRPr="0052249E">
        <w:rPr>
          <w:rFonts w:hint="eastAsia"/>
          <w:b/>
        </w:rPr>
        <w:t>一、项目</w:t>
      </w:r>
      <w:r w:rsidR="00375074" w:rsidRPr="0052249E">
        <w:rPr>
          <w:rFonts w:hint="eastAsia"/>
          <w:b/>
        </w:rPr>
        <w:t>概述：</w:t>
      </w:r>
    </w:p>
    <w:p w14:paraId="149B0CC5" w14:textId="71922643" w:rsidR="00375074" w:rsidRDefault="00375074" w:rsidP="00EC7BAD">
      <w:pPr>
        <w:spacing w:line="360" w:lineRule="auto"/>
        <w:ind w:firstLine="480"/>
        <w:jc w:val="left"/>
        <w:rPr>
          <w:rFonts w:hint="eastAsia"/>
        </w:rPr>
      </w:pPr>
      <w:r>
        <w:rPr>
          <w:rFonts w:hint="eastAsia"/>
        </w:rPr>
        <w:t>习近平总书记强调：“中华文化源远流长，积淀着中华民族最深层的精神追求，代表着中华民族独特的精神标识，为中华民族生生不息、发展壮大提供了丰厚滋养。”“十四五”</w:t>
      </w:r>
      <w:r>
        <w:rPr>
          <w:rFonts w:hint="eastAsia"/>
        </w:rPr>
        <w:lastRenderedPageBreak/>
        <w:t>规划和</w:t>
      </w:r>
      <w:r>
        <w:rPr>
          <w:rFonts w:hint="eastAsia"/>
        </w:rPr>
        <w:t>2035</w:t>
      </w:r>
      <w:r>
        <w:rPr>
          <w:rFonts w:hint="eastAsia"/>
        </w:rPr>
        <w:t>年远景目标纲要提出，传承弘扬中华优秀传统文化，深入实施中华优秀传统文化传承发展工程。为把中华优秀传统文化传承好、发扬好，进行中华优秀传统文化的创新发展与融合的研究，并通过大众教育</w:t>
      </w:r>
      <w:r w:rsidR="00EE1990">
        <w:rPr>
          <w:rFonts w:hint="eastAsia"/>
        </w:rPr>
        <w:t>与大众服务</w:t>
      </w:r>
      <w:r>
        <w:rPr>
          <w:rFonts w:hint="eastAsia"/>
        </w:rPr>
        <w:t>的方式传播，是一个重要路径。</w:t>
      </w:r>
    </w:p>
    <w:p w14:paraId="1B459ABD" w14:textId="4AB013E5" w:rsidR="00375074" w:rsidRDefault="00375074" w:rsidP="00EC7BAD">
      <w:pPr>
        <w:spacing w:line="360" w:lineRule="auto"/>
        <w:ind w:firstLine="480"/>
        <w:jc w:val="left"/>
        <w:rPr>
          <w:rFonts w:hint="eastAsia"/>
        </w:rPr>
      </w:pPr>
      <w:r>
        <w:rPr>
          <w:rFonts w:hint="eastAsia"/>
        </w:rPr>
        <w:t>文化自信是更基础、更广泛、更深厚的自信，是更基本、更深沉、更持久的力量。建设社会主义文化强国，筑牢文化自信的根基，教育是一个重要方面。通过对“实验室”课题组研究成果转化内容的大众教育</w:t>
      </w:r>
      <w:r w:rsidR="00EE1990">
        <w:rPr>
          <w:rFonts w:hint="eastAsia"/>
        </w:rPr>
        <w:t>、大众服务</w:t>
      </w:r>
      <w:r>
        <w:rPr>
          <w:rFonts w:hint="eastAsia"/>
        </w:rPr>
        <w:t>可以让传统文化和现实生活贯通、与现代社会发展进程相接，让人们进一步感受中华民族几千年来沉淀下来的思想理念、人文精神、传统美德、文学艺术，永续中华民族的根与魂。</w:t>
      </w:r>
    </w:p>
    <w:p w14:paraId="584E0ED7" w14:textId="273D381F" w:rsidR="00375074" w:rsidRDefault="00375074" w:rsidP="00EC7BAD">
      <w:pPr>
        <w:spacing w:line="360" w:lineRule="auto"/>
        <w:ind w:firstLine="480"/>
        <w:jc w:val="left"/>
        <w:rPr>
          <w:rFonts w:hint="eastAsia"/>
        </w:rPr>
      </w:pPr>
      <w:r>
        <w:rPr>
          <w:rFonts w:hint="eastAsia"/>
        </w:rPr>
        <w:t>经过广泛调研以及深度</w:t>
      </w:r>
      <w:r w:rsidR="00EE1990">
        <w:rPr>
          <w:rFonts w:hint="eastAsia"/>
        </w:rPr>
        <w:t>探讨，实验室</w:t>
      </w:r>
      <w:r>
        <w:rPr>
          <w:rFonts w:hint="eastAsia"/>
        </w:rPr>
        <w:t>决定将启动</w:t>
      </w:r>
      <w:r>
        <w:rPr>
          <w:rFonts w:hint="eastAsia"/>
        </w:rPr>
        <w:t>2021</w:t>
      </w:r>
      <w:r>
        <w:rPr>
          <w:rFonts w:hint="eastAsia"/>
        </w:rPr>
        <w:t>年中国科学院云计算中心优秀传统文化大数据联合实验室“传统文化</w:t>
      </w:r>
      <w:r>
        <w:rPr>
          <w:rFonts w:hint="eastAsia"/>
        </w:rPr>
        <w:t>研究成果转化”大众</w:t>
      </w:r>
      <w:r>
        <w:rPr>
          <w:rFonts w:hint="eastAsia"/>
        </w:rPr>
        <w:t>教育</w:t>
      </w:r>
      <w:r>
        <w:rPr>
          <w:rFonts w:hint="eastAsia"/>
        </w:rPr>
        <w:t>、大众服务</w:t>
      </w:r>
      <w:r>
        <w:rPr>
          <w:rFonts w:hint="eastAsia"/>
        </w:rPr>
        <w:t>项目，在全国范围开展“实验室”传统文化课题组研究成果转化内容的大众教育</w:t>
      </w:r>
      <w:r w:rsidR="00EE1990">
        <w:rPr>
          <w:rFonts w:hint="eastAsia"/>
        </w:rPr>
        <w:t>、大众服务</w:t>
      </w:r>
      <w:r>
        <w:rPr>
          <w:rFonts w:hint="eastAsia"/>
        </w:rPr>
        <w:t>，计划将在全国成立</w:t>
      </w:r>
      <w:r>
        <w:rPr>
          <w:rFonts w:hint="eastAsia"/>
        </w:rPr>
        <w:t>1000</w:t>
      </w:r>
      <w:r w:rsidR="007F2D4E">
        <w:rPr>
          <w:rFonts w:hint="eastAsia"/>
        </w:rPr>
        <w:t>个“中科院云计算中心传统文化大数据联合实验室文化交流中心”（下面简称为“交流中心），落地开展“实验室”姓名文化、空间美学课题组的研究成果的大众</w:t>
      </w:r>
      <w:r>
        <w:rPr>
          <w:rFonts w:hint="eastAsia"/>
        </w:rPr>
        <w:t>教育</w:t>
      </w:r>
      <w:r w:rsidR="007F2D4E">
        <w:rPr>
          <w:rFonts w:hint="eastAsia"/>
        </w:rPr>
        <w:t>、大众服务</w:t>
      </w:r>
      <w:r>
        <w:rPr>
          <w:rFonts w:hint="eastAsia"/>
        </w:rPr>
        <w:t>，在各地凝聚传统文化的爱好者、文化爱好者，形成传统文化共荣共交流的群体，更好地将研究成果应用到人们工作生活中去。每个交流中心下设</w:t>
      </w:r>
      <w:r>
        <w:rPr>
          <w:rFonts w:hint="eastAsia"/>
        </w:rPr>
        <w:t>5</w:t>
      </w:r>
      <w:r>
        <w:rPr>
          <w:rFonts w:hint="eastAsia"/>
        </w:rPr>
        <w:t>个“中科院云计算中心优秀传统文化大数据联合实验室大数据采集中心”（下面简称为“</w:t>
      </w:r>
      <w:r w:rsidR="00675F27">
        <w:rPr>
          <w:rFonts w:hint="eastAsia"/>
        </w:rPr>
        <w:t>大数据</w:t>
      </w:r>
      <w:r>
        <w:rPr>
          <w:rFonts w:hint="eastAsia"/>
        </w:rPr>
        <w:t>采集中心”），共计</w:t>
      </w:r>
      <w:r>
        <w:rPr>
          <w:rFonts w:hint="eastAsia"/>
        </w:rPr>
        <w:t>5000</w:t>
      </w:r>
      <w:r>
        <w:rPr>
          <w:rFonts w:hint="eastAsia"/>
        </w:rPr>
        <w:t>个，通过采集中心的日常活动，学习并交流“实验室”研究成果，并有效采集应用于“实验室”课题组研究的数据，助力传统文化的研究与发展。落地的</w:t>
      </w:r>
      <w:r>
        <w:rPr>
          <w:rFonts w:hint="eastAsia"/>
        </w:rPr>
        <w:t>1000</w:t>
      </w:r>
      <w:r>
        <w:rPr>
          <w:rFonts w:hint="eastAsia"/>
        </w:rPr>
        <w:t>个交流中心预计在项目开启的三个月内完成，采集中心将在一年内完成。</w:t>
      </w:r>
    </w:p>
    <w:p w14:paraId="67EBD4A5" w14:textId="77777777" w:rsidR="001C042C" w:rsidRDefault="001C042C" w:rsidP="00EC7BAD">
      <w:pPr>
        <w:spacing w:line="360" w:lineRule="auto"/>
        <w:jc w:val="left"/>
      </w:pPr>
    </w:p>
    <w:p w14:paraId="5D499AC7" w14:textId="6A789540" w:rsidR="001C042C" w:rsidRPr="0052249E" w:rsidRDefault="0052249E" w:rsidP="0052249E">
      <w:pPr>
        <w:spacing w:line="360" w:lineRule="auto"/>
        <w:jc w:val="left"/>
        <w:rPr>
          <w:rFonts w:hint="eastAsia"/>
          <w:b/>
        </w:rPr>
      </w:pPr>
      <w:r>
        <w:rPr>
          <w:rFonts w:hint="eastAsia"/>
          <w:b/>
        </w:rPr>
        <w:t xml:space="preserve">  </w:t>
      </w:r>
      <w:r w:rsidR="007F2D4E" w:rsidRPr="0052249E">
        <w:rPr>
          <w:rFonts w:hint="eastAsia"/>
          <w:b/>
        </w:rPr>
        <w:t>二</w:t>
      </w:r>
      <w:r w:rsidR="00AC56F0" w:rsidRPr="0052249E">
        <w:rPr>
          <w:rFonts w:hint="eastAsia"/>
          <w:b/>
        </w:rPr>
        <w:t>、专项实施程序</w:t>
      </w:r>
    </w:p>
    <w:p w14:paraId="018FD984" w14:textId="36FB1260" w:rsidR="00AC56F0" w:rsidRPr="005A7EB3" w:rsidRDefault="00AC56F0" w:rsidP="00EC7BAD">
      <w:pPr>
        <w:spacing w:line="360" w:lineRule="auto"/>
        <w:ind w:firstLine="480"/>
        <w:jc w:val="left"/>
      </w:pPr>
      <w:r>
        <w:rPr>
          <w:rFonts w:hint="eastAsia"/>
        </w:rPr>
        <w:t>（一）</w:t>
      </w:r>
      <w:r w:rsidR="00A54A1E">
        <w:rPr>
          <w:rFonts w:hint="eastAsia"/>
        </w:rPr>
        <w:t>“文化交流中心”</w:t>
      </w:r>
      <w:r>
        <w:rPr>
          <w:rFonts w:hint="eastAsia"/>
        </w:rPr>
        <w:t>网络建设</w:t>
      </w:r>
    </w:p>
    <w:p w14:paraId="393219EC" w14:textId="059FA8C5" w:rsidR="00045071" w:rsidRDefault="00A54A1E" w:rsidP="00A54A1E">
      <w:pPr>
        <w:spacing w:line="360" w:lineRule="auto"/>
        <w:ind w:firstLine="480"/>
        <w:jc w:val="left"/>
        <w:rPr>
          <w:rFonts w:hint="eastAsia"/>
        </w:rPr>
      </w:pPr>
      <w:r>
        <w:rPr>
          <w:rFonts w:hint="eastAsia"/>
        </w:rPr>
        <w:t>在项目立项启动后的三个月内，全国范围开展“实验室”姓名文化、空间美学</w:t>
      </w:r>
      <w:r w:rsidR="001C042C">
        <w:rPr>
          <w:rFonts w:hint="eastAsia"/>
        </w:rPr>
        <w:t>课题组研究成果转化内容的大众教育</w:t>
      </w:r>
      <w:r w:rsidR="0009395E">
        <w:rPr>
          <w:rFonts w:hint="eastAsia"/>
        </w:rPr>
        <w:t>、大众服务</w:t>
      </w:r>
      <w:r w:rsidR="001C042C">
        <w:rPr>
          <w:rFonts w:hint="eastAsia"/>
        </w:rPr>
        <w:t>，计划在全国</w:t>
      </w:r>
      <w:r w:rsidR="00F4349F">
        <w:rPr>
          <w:rFonts w:hint="eastAsia"/>
        </w:rPr>
        <w:t>省、市、地级县</w:t>
      </w:r>
      <w:r w:rsidR="001C042C">
        <w:rPr>
          <w:rFonts w:hint="eastAsia"/>
        </w:rPr>
        <w:t>成立</w:t>
      </w:r>
      <w:r w:rsidR="001C042C">
        <w:rPr>
          <w:rFonts w:hint="eastAsia"/>
        </w:rPr>
        <w:t>1000</w:t>
      </w:r>
      <w:r w:rsidR="00105AB1">
        <w:rPr>
          <w:rFonts w:hint="eastAsia"/>
        </w:rPr>
        <w:t>个“中科院云计算中心传统文化大数据联合实验室文化</w:t>
      </w:r>
      <w:r>
        <w:rPr>
          <w:rFonts w:hint="eastAsia"/>
        </w:rPr>
        <w:t>交流中心”，通过在各地阶段性开拓性地</w:t>
      </w:r>
      <w:r w:rsidR="001C042C">
        <w:rPr>
          <w:rFonts w:hint="eastAsia"/>
        </w:rPr>
        <w:t>开展“实验室”</w:t>
      </w:r>
      <w:r w:rsidR="00105AB1">
        <w:rPr>
          <w:rFonts w:hint="eastAsia"/>
        </w:rPr>
        <w:t>姓名文化、空间美学</w:t>
      </w:r>
      <w:r w:rsidR="001C042C">
        <w:rPr>
          <w:rFonts w:hint="eastAsia"/>
        </w:rPr>
        <w:t>课题组的研究成果的培训教育</w:t>
      </w:r>
      <w:r w:rsidR="00105AB1">
        <w:rPr>
          <w:rFonts w:hint="eastAsia"/>
        </w:rPr>
        <w:t>以及应用</w:t>
      </w:r>
      <w:r>
        <w:rPr>
          <w:rFonts w:hint="eastAsia"/>
        </w:rPr>
        <w:t>，</w:t>
      </w:r>
      <w:r w:rsidR="000F6FD9">
        <w:rPr>
          <w:rFonts w:hint="eastAsia"/>
        </w:rPr>
        <w:t>在国内建设</w:t>
      </w:r>
      <w:r w:rsidR="00D0681A" w:rsidRPr="00D0681A">
        <w:rPr>
          <w:rFonts w:hint="eastAsia"/>
        </w:rPr>
        <w:t>多个</w:t>
      </w:r>
      <w:r w:rsidR="000F6FD9">
        <w:rPr>
          <w:rFonts w:hint="eastAsia"/>
        </w:rPr>
        <w:t>“文化交流中心”</w:t>
      </w:r>
      <w:r w:rsidR="00D0681A" w:rsidRPr="00D0681A">
        <w:rPr>
          <w:rFonts w:hint="eastAsia"/>
        </w:rPr>
        <w:t>网点，</w:t>
      </w:r>
      <w:r w:rsidR="000F6FD9">
        <w:rPr>
          <w:rFonts w:hint="eastAsia"/>
        </w:rPr>
        <w:t>从广东向全国辐射</w:t>
      </w:r>
      <w:r w:rsidR="00D0681A" w:rsidRPr="00D0681A">
        <w:rPr>
          <w:rFonts w:hint="eastAsia"/>
        </w:rPr>
        <w:t>，</w:t>
      </w:r>
      <w:r>
        <w:rPr>
          <w:rFonts w:hint="eastAsia"/>
        </w:rPr>
        <w:t>网点分布在传统文化爱好者以及应用需求者</w:t>
      </w:r>
      <w:r w:rsidR="00D0681A" w:rsidRPr="00D0681A">
        <w:rPr>
          <w:rFonts w:hint="eastAsia"/>
        </w:rPr>
        <w:t>的主要聚散地，便于</w:t>
      </w:r>
      <w:r>
        <w:rPr>
          <w:rFonts w:hint="eastAsia"/>
        </w:rPr>
        <w:t>定期开展文化交流活动并</w:t>
      </w:r>
      <w:r w:rsidR="00D0681A" w:rsidRPr="00D0681A">
        <w:rPr>
          <w:rFonts w:hint="eastAsia"/>
        </w:rPr>
        <w:t>及时处理反馈意见。</w:t>
      </w:r>
    </w:p>
    <w:p w14:paraId="2EC3B0AC" w14:textId="68AB80A6" w:rsidR="00AC56F0" w:rsidRDefault="00A54A1E" w:rsidP="00EC7BAD">
      <w:pPr>
        <w:spacing w:line="360" w:lineRule="auto"/>
        <w:ind w:firstLine="480"/>
        <w:jc w:val="left"/>
        <w:rPr>
          <w:rFonts w:hint="eastAsia"/>
        </w:rPr>
      </w:pPr>
      <w:r>
        <w:rPr>
          <w:rFonts w:hint="eastAsia"/>
        </w:rPr>
        <w:t>（二）落地“大数据采集中心”</w:t>
      </w:r>
    </w:p>
    <w:p w14:paraId="6BC3A027" w14:textId="181110F4" w:rsidR="001C042C" w:rsidRDefault="00A54A1E" w:rsidP="00A54A1E">
      <w:pPr>
        <w:spacing w:line="360" w:lineRule="auto"/>
        <w:ind w:firstLine="480"/>
        <w:jc w:val="left"/>
        <w:rPr>
          <w:rFonts w:hint="eastAsia"/>
        </w:rPr>
      </w:pPr>
      <w:r>
        <w:rPr>
          <w:rFonts w:hint="eastAsia"/>
        </w:rPr>
        <w:t>项目立项启动的一年内，</w:t>
      </w:r>
      <w:r>
        <w:rPr>
          <w:rFonts w:hint="eastAsia"/>
        </w:rPr>
        <w:t>通过“文化交流中心”的网络建设</w:t>
      </w:r>
      <w:r>
        <w:rPr>
          <w:rFonts w:hint="eastAsia"/>
        </w:rPr>
        <w:t>，将循序渐进开展“大数据采集中心”的建设，</w:t>
      </w:r>
      <w:r w:rsidR="001C042C">
        <w:rPr>
          <w:rFonts w:hint="eastAsia"/>
        </w:rPr>
        <w:t>每个</w:t>
      </w:r>
      <w:r w:rsidR="00105AB1">
        <w:rPr>
          <w:rFonts w:hint="eastAsia"/>
        </w:rPr>
        <w:t>文化</w:t>
      </w:r>
      <w:r w:rsidR="001C042C">
        <w:rPr>
          <w:rFonts w:hint="eastAsia"/>
        </w:rPr>
        <w:t>交流中心下设</w:t>
      </w:r>
      <w:r w:rsidR="001C042C">
        <w:rPr>
          <w:rFonts w:hint="eastAsia"/>
        </w:rPr>
        <w:t>5</w:t>
      </w:r>
      <w:r w:rsidR="001C042C">
        <w:rPr>
          <w:rFonts w:hint="eastAsia"/>
        </w:rPr>
        <w:t>个“大数据采集中心”，</w:t>
      </w:r>
      <w:r w:rsidR="00675F27">
        <w:rPr>
          <w:rFonts w:hint="eastAsia"/>
        </w:rPr>
        <w:t>进行“实验室”姓名文化、空间美学课题组研究成果的大众教育、大众服务的次级传播，进一步地将应用服务于大众生活。同时</w:t>
      </w:r>
      <w:r w:rsidR="001C042C">
        <w:rPr>
          <w:rFonts w:hint="eastAsia"/>
        </w:rPr>
        <w:t>通过采集中心的日常活动，学习并交流“实验室”研究成果，并有效采集应用于“实验室”课题组研究的数据，助力传统文化的研究与发展。</w:t>
      </w:r>
    </w:p>
    <w:p w14:paraId="005AC944" w14:textId="507056A8" w:rsidR="00AC56F0" w:rsidRDefault="00AC56F0" w:rsidP="00EC7BAD">
      <w:pPr>
        <w:spacing w:line="360" w:lineRule="auto"/>
        <w:ind w:firstLine="480"/>
        <w:jc w:val="left"/>
        <w:rPr>
          <w:rFonts w:hint="eastAsia"/>
        </w:rPr>
      </w:pPr>
      <w:r>
        <w:rPr>
          <w:rFonts w:hint="eastAsia"/>
        </w:rPr>
        <w:t>（三）</w:t>
      </w:r>
      <w:r w:rsidR="00675F27">
        <w:rPr>
          <w:rFonts w:hint="eastAsia"/>
        </w:rPr>
        <w:t>各级中心</w:t>
      </w:r>
      <w:r>
        <w:rPr>
          <w:rFonts w:hint="eastAsia"/>
        </w:rPr>
        <w:t>教育服务</w:t>
      </w:r>
    </w:p>
    <w:p w14:paraId="4B1817EB" w14:textId="7ED674A0" w:rsidR="00675F27" w:rsidRDefault="00AC56F0" w:rsidP="00EC7BAD">
      <w:pPr>
        <w:spacing w:line="360" w:lineRule="auto"/>
        <w:ind w:firstLine="480"/>
        <w:jc w:val="left"/>
      </w:pPr>
      <w:r>
        <w:rPr>
          <w:rFonts w:hint="eastAsia"/>
        </w:rPr>
        <w:t>每个</w:t>
      </w:r>
      <w:r w:rsidR="00675F27">
        <w:rPr>
          <w:rFonts w:hint="eastAsia"/>
        </w:rPr>
        <w:t>“</w:t>
      </w:r>
      <w:r>
        <w:rPr>
          <w:rFonts w:hint="eastAsia"/>
        </w:rPr>
        <w:t>文化交流中心</w:t>
      </w:r>
      <w:r w:rsidR="00675F27">
        <w:rPr>
          <w:rFonts w:hint="eastAsia"/>
        </w:rPr>
        <w:t>”</w:t>
      </w:r>
      <w:r>
        <w:rPr>
          <w:rFonts w:hint="eastAsia"/>
        </w:rPr>
        <w:t>下设</w:t>
      </w:r>
      <w:r>
        <w:rPr>
          <w:rFonts w:hint="eastAsia"/>
        </w:rPr>
        <w:t>5</w:t>
      </w:r>
      <w:r>
        <w:rPr>
          <w:rFonts w:hint="eastAsia"/>
        </w:rPr>
        <w:t>个“大数据采集中心”，</w:t>
      </w:r>
      <w:r w:rsidR="00675F27">
        <w:rPr>
          <w:rFonts w:hint="eastAsia"/>
        </w:rPr>
        <w:t>由“文化交流中心”管理下设的</w:t>
      </w:r>
      <w:r w:rsidR="00675F27">
        <w:rPr>
          <w:rFonts w:hint="eastAsia"/>
        </w:rPr>
        <w:t>5</w:t>
      </w:r>
      <w:r w:rsidR="00675F27">
        <w:rPr>
          <w:rFonts w:hint="eastAsia"/>
        </w:rPr>
        <w:t>个“大数据采集中心”，形成行之有效的管理以及文化互动交流的程序，通过对“实验室”定期研究成果的输出并将其转化为大众教育以及大众服务的内容，全国范围内的各级中心，都将遵循“实验室”的管理与运营机制开展。</w:t>
      </w:r>
    </w:p>
    <w:p w14:paraId="4AE3EC88" w14:textId="77777777" w:rsidR="005A7EB3" w:rsidRPr="001C042C" w:rsidRDefault="005A7EB3" w:rsidP="00EC7BAD">
      <w:pPr>
        <w:spacing w:line="360" w:lineRule="auto"/>
        <w:jc w:val="left"/>
        <w:rPr>
          <w:rFonts w:hint="eastAsia"/>
        </w:rPr>
      </w:pPr>
    </w:p>
    <w:p w14:paraId="24F5FAB2" w14:textId="1A81391C" w:rsidR="005A7EB3" w:rsidRPr="0052249E" w:rsidRDefault="0052249E" w:rsidP="00EC7BAD">
      <w:pPr>
        <w:spacing w:line="360" w:lineRule="auto"/>
        <w:jc w:val="left"/>
        <w:rPr>
          <w:b/>
        </w:rPr>
      </w:pPr>
      <w:r w:rsidRPr="0052249E">
        <w:rPr>
          <w:rFonts w:hint="eastAsia"/>
          <w:b/>
        </w:rPr>
        <w:t xml:space="preserve">　</w:t>
      </w:r>
      <w:r w:rsidR="00AC56F0" w:rsidRPr="0052249E">
        <w:rPr>
          <w:rFonts w:hint="eastAsia"/>
          <w:b/>
        </w:rPr>
        <w:t>三、组织管理规则</w:t>
      </w:r>
    </w:p>
    <w:p w14:paraId="787823AA" w14:textId="310CF657" w:rsidR="00EF4786" w:rsidRPr="00FB57EA" w:rsidRDefault="008A2625" w:rsidP="00EF4786">
      <w:pPr>
        <w:pStyle w:val="a8"/>
        <w:shd w:val="clear" w:color="auto" w:fill="FFFFFF"/>
        <w:spacing w:before="0" w:beforeAutospacing="0" w:after="0" w:afterAutospacing="0" w:line="360" w:lineRule="auto"/>
        <w:ind w:firstLineChars="200" w:firstLine="480"/>
      </w:pPr>
      <w:r>
        <w:rPr>
          <w:rFonts w:hint="eastAsia"/>
        </w:rPr>
        <w:t>项目立项后，立项单位将负责</w:t>
      </w:r>
      <w:r w:rsidR="00EF4786" w:rsidRPr="00FB57EA">
        <w:rPr>
          <w:rFonts w:hint="eastAsia"/>
        </w:rPr>
        <w:t>负责实验室科研项目</w:t>
      </w:r>
      <w:r>
        <w:rPr>
          <w:rFonts w:hint="eastAsia"/>
        </w:rPr>
        <w:t>成果的输出</w:t>
      </w:r>
      <w:r w:rsidR="00EF4786" w:rsidRPr="00FB57EA">
        <w:rPr>
          <w:rFonts w:hint="eastAsia"/>
        </w:rPr>
        <w:t>管理，实验室学术转换与产业化、学术交流、知识产权授权等工作的管理，负责实验室相关业务的组织与协调、服务和产品推广工作，负责国内各区域文化交流中心的开拓与管理，负责国内国际合作与其它组织联络工作。</w:t>
      </w:r>
    </w:p>
    <w:p w14:paraId="33FD1A08" w14:textId="64E077E3" w:rsidR="00EF4786" w:rsidRPr="008A2625" w:rsidRDefault="008A2625" w:rsidP="008A2625">
      <w:pPr>
        <w:spacing w:line="360" w:lineRule="auto"/>
        <w:ind w:firstLine="480"/>
        <w:jc w:val="left"/>
        <w:rPr>
          <w:rFonts w:hint="eastAsia"/>
        </w:rPr>
      </w:pPr>
      <w:r>
        <w:rPr>
          <w:rFonts w:hint="eastAsia"/>
        </w:rPr>
        <w:t>须</w:t>
      </w:r>
      <w:r w:rsidR="00EF4786">
        <w:rPr>
          <w:rFonts w:hint="eastAsia"/>
        </w:rPr>
        <w:t>坚持党的领导，贯彻执行党和国家弘扬传统文化的伟大使命，促进中国科学技术事业的发展。负责管理</w:t>
      </w:r>
      <w:r w:rsidR="00EF4786">
        <w:rPr>
          <w:rFonts w:hint="eastAsia"/>
        </w:rPr>
        <w:t>项目</w:t>
      </w:r>
      <w:r>
        <w:rPr>
          <w:rFonts w:hint="eastAsia"/>
        </w:rPr>
        <w:t>的全面工作以及</w:t>
      </w:r>
      <w:r w:rsidR="00EF4786">
        <w:rPr>
          <w:rFonts w:hint="eastAsia"/>
        </w:rPr>
        <w:t>组织</w:t>
      </w:r>
      <w:r>
        <w:rPr>
          <w:rFonts w:hint="eastAsia"/>
        </w:rPr>
        <w:t>立项单位的</w:t>
      </w:r>
      <w:r w:rsidR="00EF4786">
        <w:rPr>
          <w:rFonts w:hint="eastAsia"/>
        </w:rPr>
        <w:t>全体人员开展思想、业务学习，考核各部门的工作任务指标。</w:t>
      </w:r>
      <w:r>
        <w:rPr>
          <w:rFonts w:hint="eastAsia"/>
        </w:rPr>
        <w:t>集中团队主要力量</w:t>
      </w:r>
      <w:r w:rsidR="00EF4786">
        <w:rPr>
          <w:rFonts w:hint="eastAsia"/>
        </w:rPr>
        <w:t>组建并管理全国各区域文化交流中心，数据采集中心。</w:t>
      </w:r>
    </w:p>
    <w:p w14:paraId="0D7F9628" w14:textId="2191C5D3" w:rsidR="00AC56F0" w:rsidRDefault="005A7EB3" w:rsidP="00EC7BAD">
      <w:pPr>
        <w:spacing w:line="360" w:lineRule="auto"/>
        <w:ind w:firstLine="480"/>
        <w:jc w:val="left"/>
        <w:rPr>
          <w:rFonts w:hint="eastAsia"/>
        </w:rPr>
      </w:pPr>
      <w:r w:rsidRPr="005A7EB3">
        <w:rPr>
          <w:rFonts w:hint="eastAsia"/>
        </w:rPr>
        <w:t>（一）</w:t>
      </w:r>
      <w:r w:rsidRPr="005A7EB3">
        <w:rPr>
          <w:rFonts w:hint="eastAsia"/>
        </w:rPr>
        <w:t xml:space="preserve"> </w:t>
      </w:r>
      <w:r w:rsidR="00AC56F0">
        <w:rPr>
          <w:rFonts w:hint="eastAsia"/>
        </w:rPr>
        <w:t>组织架构</w:t>
      </w:r>
    </w:p>
    <w:p w14:paraId="6720A365" w14:textId="77777777" w:rsidR="00EF4786" w:rsidRDefault="00EF4786" w:rsidP="00EC7BAD">
      <w:pPr>
        <w:spacing w:line="360" w:lineRule="auto"/>
        <w:ind w:firstLine="480"/>
        <w:jc w:val="left"/>
        <w:rPr>
          <w:rFonts w:hint="eastAsia"/>
        </w:rPr>
      </w:pPr>
      <w:r>
        <w:rPr>
          <w:rFonts w:hint="eastAsia"/>
        </w:rPr>
        <w:t>1.</w:t>
      </w:r>
      <w:r>
        <w:rPr>
          <w:rFonts w:hint="eastAsia"/>
        </w:rPr>
        <w:t>文化</w:t>
      </w:r>
      <w:r w:rsidR="005B6F75">
        <w:rPr>
          <w:rFonts w:hint="eastAsia"/>
        </w:rPr>
        <w:t>交流中心</w:t>
      </w:r>
    </w:p>
    <w:p w14:paraId="2A79D3E4" w14:textId="6EA15C13" w:rsidR="00EF4786" w:rsidRDefault="00EF4786" w:rsidP="00EC7BAD">
      <w:pPr>
        <w:spacing w:line="360" w:lineRule="auto"/>
        <w:ind w:firstLine="480"/>
        <w:jc w:val="left"/>
        <w:rPr>
          <w:rFonts w:hint="eastAsia"/>
        </w:rPr>
      </w:pPr>
      <w:r>
        <w:rPr>
          <w:rFonts w:hint="eastAsia"/>
        </w:rPr>
        <w:t>文化交流中心将由</w:t>
      </w:r>
      <w:r w:rsidR="005B6F75">
        <w:rPr>
          <w:rFonts w:hint="eastAsia"/>
        </w:rPr>
        <w:t>3-5</w:t>
      </w:r>
      <w:r>
        <w:rPr>
          <w:rFonts w:hint="eastAsia"/>
        </w:rPr>
        <w:t>人的核心管理组织人员，设一名</w:t>
      </w:r>
      <w:r w:rsidR="005B6F75">
        <w:rPr>
          <w:rFonts w:hint="eastAsia"/>
        </w:rPr>
        <w:t>主任</w:t>
      </w:r>
      <w:r>
        <w:rPr>
          <w:rFonts w:hint="eastAsia"/>
        </w:rPr>
        <w:t>、两名</w:t>
      </w:r>
      <w:r w:rsidR="005B6F75">
        <w:rPr>
          <w:rFonts w:hint="eastAsia"/>
        </w:rPr>
        <w:t>副主任</w:t>
      </w:r>
      <w:r>
        <w:rPr>
          <w:rFonts w:hint="eastAsia"/>
        </w:rPr>
        <w:t>，以及秘书处</w:t>
      </w:r>
      <w:r w:rsidR="005B6F75">
        <w:rPr>
          <w:rFonts w:hint="eastAsia"/>
        </w:rPr>
        <w:t>；</w:t>
      </w:r>
      <w:r w:rsidR="008A2625">
        <w:rPr>
          <w:rFonts w:hint="eastAsia"/>
        </w:rPr>
        <w:t>将由“实验室”进行正式的任命，将受到“实验室”以及立项单位组的管理以及监督；</w:t>
      </w:r>
    </w:p>
    <w:p w14:paraId="7D3CB688" w14:textId="77777777" w:rsidR="00EF4786" w:rsidRDefault="00EF4786" w:rsidP="00EC7BAD">
      <w:pPr>
        <w:spacing w:line="360" w:lineRule="auto"/>
        <w:ind w:firstLine="480"/>
        <w:jc w:val="left"/>
        <w:rPr>
          <w:rFonts w:hint="eastAsia"/>
        </w:rPr>
      </w:pPr>
      <w:r>
        <w:rPr>
          <w:rFonts w:hint="eastAsia"/>
        </w:rPr>
        <w:t>2.</w:t>
      </w:r>
      <w:r>
        <w:rPr>
          <w:rFonts w:hint="eastAsia"/>
        </w:rPr>
        <w:t>大数据采集中心</w:t>
      </w:r>
    </w:p>
    <w:p w14:paraId="24B9E915" w14:textId="33483DC0" w:rsidR="005B6F75" w:rsidRPr="005B6F75" w:rsidRDefault="00EF4786" w:rsidP="008A2625">
      <w:pPr>
        <w:spacing w:line="360" w:lineRule="auto"/>
        <w:ind w:firstLine="480"/>
        <w:jc w:val="left"/>
        <w:rPr>
          <w:rFonts w:hint="eastAsia"/>
        </w:rPr>
      </w:pPr>
      <w:r>
        <w:rPr>
          <w:rFonts w:hint="eastAsia"/>
        </w:rPr>
        <w:t>大数据采集中心将</w:t>
      </w:r>
      <w:r>
        <w:rPr>
          <w:rFonts w:ascii="MS Mincho" w:eastAsia="MS Mincho" w:hAnsi="MS Mincho" w:cs="MS Mincho" w:hint="eastAsia"/>
        </w:rPr>
        <w:t>由</w:t>
      </w:r>
      <w:r w:rsidR="005B6F75">
        <w:rPr>
          <w:rFonts w:hint="eastAsia"/>
        </w:rPr>
        <w:t>3</w:t>
      </w:r>
      <w:r>
        <w:rPr>
          <w:rFonts w:hint="eastAsia"/>
        </w:rPr>
        <w:t>人的核心管理组织成员，设一名</w:t>
      </w:r>
      <w:r w:rsidR="005B6F75">
        <w:rPr>
          <w:rFonts w:hint="eastAsia"/>
        </w:rPr>
        <w:t>主任、</w:t>
      </w:r>
      <w:r>
        <w:rPr>
          <w:rFonts w:hint="eastAsia"/>
        </w:rPr>
        <w:t>两名</w:t>
      </w:r>
      <w:r w:rsidR="005B6F75">
        <w:rPr>
          <w:rFonts w:hint="eastAsia"/>
        </w:rPr>
        <w:t>副主任</w:t>
      </w:r>
      <w:r>
        <w:rPr>
          <w:rFonts w:hint="eastAsia"/>
        </w:rPr>
        <w:t>；</w:t>
      </w:r>
      <w:r w:rsidR="008A2625">
        <w:rPr>
          <w:rFonts w:hint="eastAsia"/>
        </w:rPr>
        <w:t>将由“实验室”进行正式的任命，</w:t>
      </w:r>
      <w:r w:rsidR="008A2625">
        <w:rPr>
          <w:rFonts w:hint="eastAsia"/>
        </w:rPr>
        <w:t>将受到“实验室”以及立项单位组的管理以及监督；</w:t>
      </w:r>
    </w:p>
    <w:p w14:paraId="6209C4F5" w14:textId="441EA79F" w:rsidR="00AC56F0" w:rsidRDefault="005A7EB3" w:rsidP="00EC7BAD">
      <w:pPr>
        <w:spacing w:line="360" w:lineRule="auto"/>
        <w:ind w:firstLine="480"/>
        <w:jc w:val="left"/>
        <w:rPr>
          <w:rFonts w:hint="eastAsia"/>
        </w:rPr>
      </w:pPr>
      <w:r w:rsidRPr="005A7EB3">
        <w:rPr>
          <w:rFonts w:hint="eastAsia"/>
        </w:rPr>
        <w:t>（二）</w:t>
      </w:r>
      <w:r w:rsidRPr="005A7EB3">
        <w:rPr>
          <w:rFonts w:hint="eastAsia"/>
        </w:rPr>
        <w:t> </w:t>
      </w:r>
      <w:r w:rsidR="00AC56F0">
        <w:rPr>
          <w:rFonts w:hint="eastAsia"/>
        </w:rPr>
        <w:t>运行管理机制</w:t>
      </w:r>
    </w:p>
    <w:p w14:paraId="43809F03" w14:textId="5699725C" w:rsidR="0080096B" w:rsidRDefault="008A2625" w:rsidP="00EC7BAD">
      <w:pPr>
        <w:spacing w:line="360" w:lineRule="auto"/>
        <w:ind w:firstLine="480"/>
        <w:jc w:val="left"/>
        <w:rPr>
          <w:rFonts w:hint="eastAsia"/>
        </w:rPr>
      </w:pPr>
      <w:r>
        <w:rPr>
          <w:rFonts w:hint="eastAsia"/>
        </w:rPr>
        <w:t>1.</w:t>
      </w:r>
      <w:r>
        <w:rPr>
          <w:rFonts w:hint="eastAsia"/>
        </w:rPr>
        <w:t>须</w:t>
      </w:r>
      <w:r w:rsidR="0080096B" w:rsidRPr="0080096B">
        <w:rPr>
          <w:rFonts w:hint="eastAsia"/>
        </w:rPr>
        <w:t>对</w:t>
      </w:r>
      <w:r>
        <w:rPr>
          <w:rFonts w:hint="eastAsia"/>
        </w:rPr>
        <w:t>各级中心的</w:t>
      </w:r>
      <w:r w:rsidR="0080096B" w:rsidRPr="0080096B">
        <w:rPr>
          <w:rFonts w:hint="eastAsia"/>
        </w:rPr>
        <w:t>基本资质进行审查、服务标准进行规范、服务人员进行培训、服务质量进行监督评价。</w:t>
      </w:r>
    </w:p>
    <w:p w14:paraId="0CC7B129" w14:textId="0874D256" w:rsidR="005A7EB3" w:rsidRPr="005A7EB3" w:rsidRDefault="008A2625" w:rsidP="008A2625">
      <w:pPr>
        <w:spacing w:line="360" w:lineRule="auto"/>
        <w:ind w:firstLine="480"/>
        <w:jc w:val="left"/>
      </w:pPr>
      <w:r>
        <w:rPr>
          <w:rFonts w:hint="eastAsia"/>
        </w:rPr>
        <w:t>2.</w:t>
      </w:r>
      <w:r w:rsidR="0080096B" w:rsidRPr="0080096B">
        <w:rPr>
          <w:rFonts w:hint="eastAsia"/>
        </w:rPr>
        <w:t>接纳</w:t>
      </w:r>
      <w:r>
        <w:rPr>
          <w:rFonts w:hint="eastAsia"/>
        </w:rPr>
        <w:t>各级中心</w:t>
      </w:r>
      <w:r w:rsidR="0080096B" w:rsidRPr="0080096B">
        <w:rPr>
          <w:rFonts w:hint="eastAsia"/>
        </w:rPr>
        <w:t>和志愿者申请，评估</w:t>
      </w:r>
      <w:r w:rsidR="00D071FD">
        <w:rPr>
          <w:rFonts w:hint="eastAsia"/>
        </w:rPr>
        <w:t>各级中心</w:t>
      </w:r>
      <w:r w:rsidR="00D071FD" w:rsidRPr="0080096B">
        <w:rPr>
          <w:rFonts w:hint="eastAsia"/>
        </w:rPr>
        <w:t>和志愿者</w:t>
      </w:r>
      <w:r w:rsidR="0080096B" w:rsidRPr="0080096B">
        <w:rPr>
          <w:rFonts w:hint="eastAsia"/>
        </w:rPr>
        <w:t>的服务数量和质量；采集服务信息；组织做好人员培训、管理讲座等相关支持工作。</w:t>
      </w:r>
    </w:p>
    <w:p w14:paraId="6C97E7E8" w14:textId="53FE6652" w:rsidR="00AC56F0" w:rsidRDefault="005A7EB3" w:rsidP="00EC7BAD">
      <w:pPr>
        <w:spacing w:line="360" w:lineRule="auto"/>
        <w:ind w:firstLine="480"/>
        <w:jc w:val="left"/>
        <w:rPr>
          <w:rFonts w:hint="eastAsia"/>
        </w:rPr>
      </w:pPr>
      <w:r w:rsidRPr="005A7EB3">
        <w:rPr>
          <w:rFonts w:hint="eastAsia"/>
        </w:rPr>
        <w:t>（三）</w:t>
      </w:r>
      <w:r w:rsidRPr="005A7EB3">
        <w:rPr>
          <w:rFonts w:hint="eastAsia"/>
        </w:rPr>
        <w:t> </w:t>
      </w:r>
      <w:r w:rsidR="00AC56F0">
        <w:rPr>
          <w:rFonts w:hint="eastAsia"/>
        </w:rPr>
        <w:t>约束与规则</w:t>
      </w:r>
    </w:p>
    <w:p w14:paraId="68A95A0D" w14:textId="70E0AEA0" w:rsidR="00EF4786" w:rsidRDefault="00EF4786" w:rsidP="00EC7BAD">
      <w:pPr>
        <w:spacing w:line="360" w:lineRule="auto"/>
        <w:ind w:firstLine="480"/>
        <w:jc w:val="left"/>
        <w:rPr>
          <w:rFonts w:hint="eastAsia"/>
        </w:rPr>
      </w:pPr>
      <w:r>
        <w:rPr>
          <w:rFonts w:hint="eastAsia"/>
        </w:rPr>
        <w:t>1.</w:t>
      </w:r>
      <w:r w:rsidR="00D071FD">
        <w:rPr>
          <w:rFonts w:hint="eastAsia"/>
        </w:rPr>
        <w:t>各级中心的</w:t>
      </w:r>
      <w:r w:rsidRPr="00EF4786">
        <w:rPr>
          <w:rFonts w:hint="eastAsia"/>
        </w:rPr>
        <w:t>约束制度。与</w:t>
      </w:r>
      <w:r w:rsidR="00D071FD">
        <w:rPr>
          <w:rFonts w:hint="eastAsia"/>
        </w:rPr>
        <w:t>各级交流中心</w:t>
      </w:r>
      <w:r w:rsidRPr="00EF4786">
        <w:rPr>
          <w:rFonts w:hint="eastAsia"/>
        </w:rPr>
        <w:t>签订质量保证协议，对服务对象有健全的质量回访制度，对</w:t>
      </w:r>
      <w:r w:rsidR="00D071FD">
        <w:rPr>
          <w:rFonts w:hint="eastAsia"/>
        </w:rPr>
        <w:t>各级中心</w:t>
      </w:r>
      <w:r w:rsidRPr="00EF4786">
        <w:rPr>
          <w:rFonts w:hint="eastAsia"/>
        </w:rPr>
        <w:t>实行严格的监控，对信誉良好的</w:t>
      </w:r>
      <w:r w:rsidR="00D071FD">
        <w:rPr>
          <w:rFonts w:hint="eastAsia"/>
        </w:rPr>
        <w:t>各级中心</w:t>
      </w:r>
      <w:r w:rsidRPr="00EF4786">
        <w:rPr>
          <w:rFonts w:hint="eastAsia"/>
        </w:rPr>
        <w:t>向社会重点推荐，对失信</w:t>
      </w:r>
      <w:r w:rsidR="00D071FD">
        <w:rPr>
          <w:rFonts w:hint="eastAsia"/>
        </w:rPr>
        <w:t>的各级中心实行惩罚，融服务与管理于一体，促使服务行为有序规范。</w:t>
      </w:r>
    </w:p>
    <w:p w14:paraId="7F112B01" w14:textId="3568D5EE" w:rsidR="00EF4786" w:rsidRDefault="00EF4786" w:rsidP="00EC7BAD">
      <w:pPr>
        <w:spacing w:line="360" w:lineRule="auto"/>
        <w:ind w:firstLine="480"/>
        <w:jc w:val="left"/>
        <w:rPr>
          <w:rFonts w:hint="eastAsia"/>
        </w:rPr>
      </w:pPr>
      <w:r>
        <w:rPr>
          <w:rFonts w:hint="eastAsia"/>
        </w:rPr>
        <w:t>2.</w:t>
      </w:r>
      <w:r w:rsidR="00D071FD">
        <w:rPr>
          <w:rFonts w:hint="eastAsia"/>
        </w:rPr>
        <w:t>教育培训制度。对各级中心的核心</w:t>
      </w:r>
      <w:r w:rsidRPr="00EF4786">
        <w:rPr>
          <w:rFonts w:hint="eastAsia"/>
        </w:rPr>
        <w:t>人员进行标准化训练，要求</w:t>
      </w:r>
      <w:r w:rsidR="00D071FD">
        <w:rPr>
          <w:rFonts w:hint="eastAsia"/>
        </w:rPr>
        <w:t>各级中心的新增成员上岗前都要接受</w:t>
      </w:r>
      <w:r w:rsidRPr="00EF4786">
        <w:rPr>
          <w:rFonts w:hint="eastAsia"/>
        </w:rPr>
        <w:t>培训。</w:t>
      </w:r>
      <w:r w:rsidRPr="00EF4786">
        <w:rPr>
          <w:rFonts w:hint="eastAsia"/>
        </w:rPr>
        <w:t xml:space="preserve">  </w:t>
      </w:r>
    </w:p>
    <w:p w14:paraId="63E43541" w14:textId="1B451574" w:rsidR="005A7EB3" w:rsidRPr="005A7EB3" w:rsidRDefault="00EF4786" w:rsidP="00EC7BAD">
      <w:pPr>
        <w:spacing w:line="360" w:lineRule="auto"/>
        <w:ind w:firstLine="480"/>
        <w:jc w:val="left"/>
      </w:pPr>
      <w:r>
        <w:rPr>
          <w:rFonts w:hint="eastAsia"/>
        </w:rPr>
        <w:t>3.</w:t>
      </w:r>
      <w:r w:rsidRPr="00EF4786">
        <w:rPr>
          <w:rFonts w:hint="eastAsia"/>
        </w:rPr>
        <w:t>服务质量保证制度。</w:t>
      </w:r>
      <w:r w:rsidR="00D071FD">
        <w:rPr>
          <w:rFonts w:hint="eastAsia"/>
        </w:rPr>
        <w:t>组建专业化的监督督导团队和服务质量巡视员，处理因服务质量和价格等引起的纠纷，对各级中心</w:t>
      </w:r>
      <w:r w:rsidRPr="00EF4786">
        <w:rPr>
          <w:rFonts w:hint="eastAsia"/>
        </w:rPr>
        <w:t>服务情况进行监督。</w:t>
      </w:r>
      <w:r w:rsidR="005A7EB3" w:rsidRPr="005A7EB3">
        <w:rPr>
          <w:rFonts w:hint="eastAsia"/>
        </w:rPr>
        <w:t> </w:t>
      </w:r>
    </w:p>
    <w:p w14:paraId="2C10EA9F" w14:textId="77777777" w:rsidR="005A7EB3" w:rsidRPr="005A7EB3" w:rsidRDefault="005A7EB3" w:rsidP="00EC7BAD">
      <w:pPr>
        <w:spacing w:line="360" w:lineRule="auto"/>
        <w:jc w:val="left"/>
        <w:rPr>
          <w:rFonts w:hint="eastAsia"/>
        </w:rPr>
      </w:pPr>
    </w:p>
    <w:p w14:paraId="20059E72" w14:textId="24B50154" w:rsidR="005A7EB3" w:rsidRPr="0052249E" w:rsidRDefault="0052249E" w:rsidP="00EC7BAD">
      <w:pPr>
        <w:spacing w:line="360" w:lineRule="auto"/>
        <w:jc w:val="left"/>
        <w:rPr>
          <w:b/>
        </w:rPr>
      </w:pPr>
      <w:r>
        <w:rPr>
          <w:rFonts w:hint="eastAsia"/>
          <w:b/>
        </w:rPr>
        <w:t xml:space="preserve">　</w:t>
      </w:r>
      <w:r w:rsidR="00AC56F0" w:rsidRPr="0052249E">
        <w:rPr>
          <w:rFonts w:hint="eastAsia"/>
          <w:b/>
        </w:rPr>
        <w:t>四、考核方式</w:t>
      </w:r>
    </w:p>
    <w:p w14:paraId="43582C30" w14:textId="61A82A5C" w:rsidR="00AC56F0" w:rsidRDefault="005A7EB3" w:rsidP="00EC7BAD">
      <w:pPr>
        <w:spacing w:line="360" w:lineRule="auto"/>
        <w:ind w:firstLine="480"/>
        <w:jc w:val="left"/>
        <w:rPr>
          <w:rFonts w:hint="eastAsia"/>
        </w:rPr>
      </w:pPr>
      <w:r w:rsidRPr="005A7EB3">
        <w:rPr>
          <w:rFonts w:hint="eastAsia"/>
        </w:rPr>
        <w:t>（一）</w:t>
      </w:r>
      <w:r w:rsidR="00AC56F0">
        <w:rPr>
          <w:rFonts w:hint="eastAsia"/>
        </w:rPr>
        <w:t xml:space="preserve"> </w:t>
      </w:r>
      <w:r w:rsidR="00AC56F0">
        <w:rPr>
          <w:rFonts w:hint="eastAsia"/>
        </w:rPr>
        <w:t>组织活动</w:t>
      </w:r>
    </w:p>
    <w:p w14:paraId="5E91A1A6" w14:textId="77777777" w:rsidR="00EF4786" w:rsidRDefault="00EF4786" w:rsidP="00EC7BAD">
      <w:pPr>
        <w:spacing w:line="360" w:lineRule="auto"/>
        <w:ind w:firstLine="480"/>
        <w:jc w:val="left"/>
        <w:rPr>
          <w:rFonts w:hint="eastAsia"/>
        </w:rPr>
      </w:pPr>
      <w:r>
        <w:rPr>
          <w:rFonts w:hint="eastAsia"/>
        </w:rPr>
        <w:t>1.</w:t>
      </w:r>
      <w:r>
        <w:rPr>
          <w:rFonts w:hint="eastAsia"/>
        </w:rPr>
        <w:t>文化交流中心</w:t>
      </w:r>
    </w:p>
    <w:p w14:paraId="129C363C" w14:textId="57D9AEF0" w:rsidR="005A7EB3" w:rsidRDefault="00EF4786" w:rsidP="00EC7BAD">
      <w:pPr>
        <w:spacing w:line="360" w:lineRule="auto"/>
        <w:ind w:firstLine="480"/>
        <w:jc w:val="left"/>
        <w:rPr>
          <w:rFonts w:hint="eastAsia"/>
        </w:rPr>
      </w:pPr>
      <w:r>
        <w:rPr>
          <w:rFonts w:hint="eastAsia"/>
        </w:rPr>
        <w:t>各中心</w:t>
      </w:r>
      <w:r w:rsidR="005B6F75">
        <w:rPr>
          <w:rFonts w:hint="eastAsia"/>
        </w:rPr>
        <w:t>每月一场科普活动，规模</w:t>
      </w:r>
      <w:r>
        <w:rPr>
          <w:rFonts w:hint="eastAsia"/>
        </w:rPr>
        <w:t>不少于</w:t>
      </w:r>
      <w:r w:rsidR="005B6F75">
        <w:rPr>
          <w:rFonts w:hint="eastAsia"/>
        </w:rPr>
        <w:t>100</w:t>
      </w:r>
      <w:r w:rsidR="005B6F75">
        <w:rPr>
          <w:rFonts w:hint="eastAsia"/>
        </w:rPr>
        <w:t>人，每年影响力不少于</w:t>
      </w:r>
      <w:r>
        <w:rPr>
          <w:rFonts w:hint="eastAsia"/>
        </w:rPr>
        <w:t>3000</w:t>
      </w:r>
      <w:r w:rsidR="005B6F75">
        <w:rPr>
          <w:rFonts w:hint="eastAsia"/>
        </w:rPr>
        <w:t>人</w:t>
      </w:r>
      <w:r>
        <w:rPr>
          <w:rFonts w:hint="eastAsia"/>
        </w:rPr>
        <w:t>；</w:t>
      </w:r>
    </w:p>
    <w:p w14:paraId="78B92885" w14:textId="5374A597" w:rsidR="00EF4786" w:rsidRDefault="00EF4786" w:rsidP="00EC7BAD">
      <w:pPr>
        <w:spacing w:line="360" w:lineRule="auto"/>
        <w:ind w:firstLine="480"/>
        <w:jc w:val="left"/>
        <w:rPr>
          <w:rFonts w:hint="eastAsia"/>
        </w:rPr>
      </w:pPr>
      <w:r>
        <w:rPr>
          <w:rFonts w:hint="eastAsia"/>
        </w:rPr>
        <w:t>2.</w:t>
      </w:r>
      <w:r>
        <w:rPr>
          <w:rFonts w:hint="eastAsia"/>
        </w:rPr>
        <w:t>大数据采集中心</w:t>
      </w:r>
    </w:p>
    <w:p w14:paraId="3D016DCB" w14:textId="6A8F5E34" w:rsidR="00EF4786" w:rsidRPr="005A7EB3" w:rsidRDefault="00EF4786" w:rsidP="00EC7BAD">
      <w:pPr>
        <w:spacing w:line="360" w:lineRule="auto"/>
        <w:ind w:firstLine="480"/>
        <w:jc w:val="left"/>
      </w:pPr>
      <w:r>
        <w:rPr>
          <w:rFonts w:hint="eastAsia"/>
        </w:rPr>
        <w:t>各中心每月至少一次的大数据信息采集的活动，定期分享与传播“实验室”的研究流程与阶段性成果。</w:t>
      </w:r>
    </w:p>
    <w:p w14:paraId="2FA02905" w14:textId="7787FC4D" w:rsidR="00AC56F0" w:rsidRDefault="005A7EB3" w:rsidP="00EC7BAD">
      <w:pPr>
        <w:spacing w:line="360" w:lineRule="auto"/>
        <w:ind w:firstLine="480"/>
        <w:jc w:val="left"/>
        <w:rPr>
          <w:rFonts w:hint="eastAsia"/>
        </w:rPr>
      </w:pPr>
      <w:r w:rsidRPr="005A7EB3">
        <w:rPr>
          <w:rFonts w:hint="eastAsia"/>
        </w:rPr>
        <w:t>（二）</w:t>
      </w:r>
      <w:r w:rsidRPr="005A7EB3">
        <w:rPr>
          <w:rFonts w:hint="eastAsia"/>
        </w:rPr>
        <w:t xml:space="preserve"> </w:t>
      </w:r>
      <w:r w:rsidR="00AC56F0">
        <w:rPr>
          <w:rFonts w:hint="eastAsia"/>
        </w:rPr>
        <w:t>组织运营</w:t>
      </w:r>
      <w:r w:rsidR="00EF4786">
        <w:rPr>
          <w:rFonts w:hint="eastAsia"/>
        </w:rPr>
        <w:t>监督</w:t>
      </w:r>
    </w:p>
    <w:p w14:paraId="0DD965D4" w14:textId="604D1F11" w:rsidR="005A7EB3" w:rsidRPr="005A7EB3" w:rsidRDefault="00EF4786" w:rsidP="00EC7BAD">
      <w:pPr>
        <w:spacing w:line="360" w:lineRule="auto"/>
        <w:ind w:firstLine="480"/>
        <w:jc w:val="left"/>
      </w:pPr>
      <w:r>
        <w:rPr>
          <w:rFonts w:hint="eastAsia"/>
        </w:rPr>
        <w:t>各级中心的组织运营将受到项目立项监督组的监督，监督组</w:t>
      </w:r>
      <w:r>
        <w:rPr>
          <w:rFonts w:ascii="Calibri" w:eastAsia="Apple Color Emoji" w:hAnsi="Calibri" w:cs="Calibri" w:hint="eastAsia"/>
        </w:rPr>
        <w:t>受“实验室”的全权委托，将对各级中心实施严格统一的监督制度，稽查违反“实验室”相关组织运营规章的中心，予以责令整改，或者取消其被授权资格</w:t>
      </w:r>
      <w:r w:rsidR="005A7EB3" w:rsidRPr="005A7EB3">
        <w:rPr>
          <w:rFonts w:hint="eastAsia"/>
        </w:rPr>
        <w:t>。</w:t>
      </w:r>
    </w:p>
    <w:p w14:paraId="50FEF9EC" w14:textId="77777777" w:rsidR="005A7EB3" w:rsidRPr="005A7EB3" w:rsidRDefault="005A7EB3" w:rsidP="00EC7BAD">
      <w:pPr>
        <w:spacing w:line="360" w:lineRule="auto"/>
        <w:jc w:val="left"/>
      </w:pPr>
    </w:p>
    <w:p w14:paraId="60C6C500" w14:textId="67A8A938" w:rsidR="005A7EB3" w:rsidRPr="0052249E" w:rsidRDefault="0052249E" w:rsidP="00EC7BAD">
      <w:pPr>
        <w:spacing w:line="360" w:lineRule="auto"/>
        <w:jc w:val="left"/>
        <w:rPr>
          <w:b/>
        </w:rPr>
      </w:pPr>
      <w:r>
        <w:rPr>
          <w:rFonts w:hint="eastAsia"/>
          <w:b/>
        </w:rPr>
        <w:t xml:space="preserve">　</w:t>
      </w:r>
      <w:r w:rsidR="00991F3B" w:rsidRPr="0052249E">
        <w:rPr>
          <w:rFonts w:hint="eastAsia"/>
          <w:b/>
        </w:rPr>
        <w:t>五、申报要求</w:t>
      </w:r>
    </w:p>
    <w:p w14:paraId="73DAD5C2" w14:textId="25C149C8" w:rsidR="00D071FD" w:rsidRPr="005A7EB3" w:rsidRDefault="005A7EB3" w:rsidP="00D071FD">
      <w:pPr>
        <w:spacing w:line="360" w:lineRule="auto"/>
        <w:jc w:val="left"/>
      </w:pPr>
      <w:r w:rsidRPr="005A7EB3">
        <w:rPr>
          <w:rFonts w:hint="eastAsia"/>
        </w:rPr>
        <w:t xml:space="preserve">　</w:t>
      </w:r>
      <w:r w:rsidR="00D071FD">
        <w:rPr>
          <w:rFonts w:hint="eastAsia"/>
        </w:rPr>
        <w:t>（一）</w:t>
      </w:r>
      <w:r w:rsidR="00D071FD">
        <w:rPr>
          <w:rFonts w:hint="eastAsia"/>
        </w:rPr>
        <w:t>中国科学院云计算中心优秀传统文化大数据联合实验室“传统文化研究成果转化”教育服务项目</w:t>
      </w:r>
      <w:r w:rsidR="00D071FD">
        <w:rPr>
          <w:rFonts w:hint="eastAsia"/>
        </w:rPr>
        <w:t>将</w:t>
      </w:r>
      <w:r w:rsidR="00D071FD" w:rsidRPr="005A7EB3">
        <w:rPr>
          <w:rFonts w:hint="eastAsia"/>
        </w:rPr>
        <w:t>由</w:t>
      </w:r>
      <w:r w:rsidR="00D071FD">
        <w:rPr>
          <w:rFonts w:hint="eastAsia"/>
        </w:rPr>
        <w:t>上级直属</w:t>
      </w:r>
      <w:r w:rsidR="00D071FD">
        <w:rPr>
          <w:rFonts w:hint="eastAsia"/>
        </w:rPr>
        <w:t>组织核审</w:t>
      </w:r>
      <w:r w:rsidR="00D071FD">
        <w:rPr>
          <w:rFonts w:hint="eastAsia"/>
        </w:rPr>
        <w:t>，</w:t>
      </w:r>
      <w:r w:rsidR="00887CD5">
        <w:rPr>
          <w:rFonts w:hint="eastAsia"/>
        </w:rPr>
        <w:t>申报单位需将其</w:t>
      </w:r>
      <w:r w:rsidR="00D071FD">
        <w:rPr>
          <w:rFonts w:hint="eastAsia"/>
        </w:rPr>
        <w:t>背景、依据、技术路线、项目落地</w:t>
      </w:r>
      <w:r w:rsidR="00D071FD">
        <w:rPr>
          <w:rFonts w:hint="eastAsia"/>
        </w:rPr>
        <w:t>能力、时间进度、经费预算、绩效目标等</w:t>
      </w:r>
      <w:r w:rsidR="00887CD5">
        <w:rPr>
          <w:rFonts w:hint="eastAsia"/>
        </w:rPr>
        <w:t>资料完整如实递交。</w:t>
      </w:r>
    </w:p>
    <w:p w14:paraId="329144F4" w14:textId="793EA8B3" w:rsidR="00D071FD" w:rsidRPr="00D071FD" w:rsidRDefault="00D071FD" w:rsidP="00EC7BAD">
      <w:pPr>
        <w:spacing w:line="360" w:lineRule="auto"/>
        <w:jc w:val="left"/>
        <w:rPr>
          <w:rFonts w:hint="eastAsia"/>
        </w:rPr>
      </w:pPr>
    </w:p>
    <w:p w14:paraId="734FBE61" w14:textId="6AA2F831" w:rsidR="00D071FD" w:rsidRDefault="00887CD5" w:rsidP="00EC7BAD">
      <w:pPr>
        <w:spacing w:line="360" w:lineRule="auto"/>
        <w:jc w:val="left"/>
        <w:rPr>
          <w:rFonts w:hint="eastAsia"/>
        </w:rPr>
      </w:pPr>
      <w:r>
        <w:rPr>
          <w:rFonts w:hint="eastAsia"/>
        </w:rPr>
        <w:t xml:space="preserve">  </w:t>
      </w:r>
      <w:r>
        <w:rPr>
          <w:rFonts w:hint="eastAsia"/>
        </w:rPr>
        <w:t>（二</w:t>
      </w:r>
      <w:r w:rsidR="00D071FD">
        <w:rPr>
          <w:rFonts w:hint="eastAsia"/>
        </w:rPr>
        <w:t>）申报企业需要具备落地该项目的实力、团队以及相关社会资源；</w:t>
      </w:r>
    </w:p>
    <w:p w14:paraId="36DB6EAA" w14:textId="55F13AB6" w:rsidR="00D071FD" w:rsidRDefault="00D071FD" w:rsidP="00EC7BAD">
      <w:pPr>
        <w:spacing w:line="360" w:lineRule="auto"/>
        <w:jc w:val="left"/>
        <w:rPr>
          <w:rFonts w:hint="eastAsia"/>
        </w:rPr>
      </w:pPr>
      <w:r>
        <w:rPr>
          <w:rFonts w:hint="eastAsia"/>
        </w:rPr>
        <w:t xml:space="preserve">  </w:t>
      </w:r>
      <w:r w:rsidR="00887CD5">
        <w:rPr>
          <w:rFonts w:hint="eastAsia"/>
        </w:rPr>
        <w:t>（三</w:t>
      </w:r>
      <w:r>
        <w:rPr>
          <w:rFonts w:hint="eastAsia"/>
        </w:rPr>
        <w:t>）申报企业须遵守“实验室”的各项规章制度，有序开展工作</w:t>
      </w:r>
    </w:p>
    <w:p w14:paraId="643F5385" w14:textId="6508E283" w:rsidR="00D071FD" w:rsidRDefault="00D071FD" w:rsidP="00EC7BAD">
      <w:pPr>
        <w:spacing w:line="360" w:lineRule="auto"/>
        <w:jc w:val="left"/>
        <w:rPr>
          <w:rFonts w:hint="eastAsia"/>
        </w:rPr>
      </w:pPr>
      <w:r>
        <w:rPr>
          <w:rFonts w:hint="eastAsia"/>
        </w:rPr>
        <w:t xml:space="preserve">  </w:t>
      </w:r>
      <w:r w:rsidR="00887CD5">
        <w:rPr>
          <w:rFonts w:hint="eastAsia"/>
        </w:rPr>
        <w:t>（四</w:t>
      </w:r>
      <w:r>
        <w:rPr>
          <w:rFonts w:hint="eastAsia"/>
        </w:rPr>
        <w:t>）须形成行之有效的立项单位项目组的组织架构，并向“实验室”汇报，由上级核审通过后，行进组织架构组建；</w:t>
      </w:r>
    </w:p>
    <w:p w14:paraId="4EEB6728" w14:textId="646D9187" w:rsidR="00D071FD" w:rsidRPr="00D071FD" w:rsidRDefault="00D071FD" w:rsidP="00EC7BAD">
      <w:pPr>
        <w:spacing w:line="360" w:lineRule="auto"/>
        <w:jc w:val="left"/>
        <w:rPr>
          <w:rFonts w:hint="eastAsia"/>
        </w:rPr>
      </w:pPr>
      <w:r>
        <w:rPr>
          <w:rFonts w:hint="eastAsia"/>
        </w:rPr>
        <w:t xml:space="preserve">  </w:t>
      </w:r>
      <w:r w:rsidR="00887CD5">
        <w:rPr>
          <w:rFonts w:hint="eastAsia"/>
        </w:rPr>
        <w:t>（五</w:t>
      </w:r>
      <w:r>
        <w:rPr>
          <w:rFonts w:hint="eastAsia"/>
        </w:rPr>
        <w:t>）须在项目规定的实施程序和项目时间节点完成应尽事宜，否则将酌情取消立项资格。</w:t>
      </w:r>
    </w:p>
    <w:p w14:paraId="45E47F04" w14:textId="15882CA8" w:rsidR="00AC56F0" w:rsidRDefault="00887CD5" w:rsidP="00887CD5">
      <w:pPr>
        <w:spacing w:line="360" w:lineRule="auto"/>
        <w:jc w:val="left"/>
        <w:rPr>
          <w:rFonts w:hint="eastAsia"/>
        </w:rPr>
      </w:pPr>
      <w:r>
        <w:rPr>
          <w:rFonts w:hint="eastAsia"/>
        </w:rPr>
        <w:t xml:space="preserve">  </w:t>
      </w:r>
      <w:r>
        <w:rPr>
          <w:rFonts w:hint="eastAsia"/>
        </w:rPr>
        <w:t>（六</w:t>
      </w:r>
      <w:r w:rsidR="005A7EB3" w:rsidRPr="005A7EB3">
        <w:rPr>
          <w:rFonts w:hint="eastAsia"/>
        </w:rPr>
        <w:t>）</w:t>
      </w:r>
      <w:r w:rsidR="005A7EB3" w:rsidRPr="005A7EB3">
        <w:rPr>
          <w:rFonts w:hint="eastAsia"/>
        </w:rPr>
        <w:t> </w:t>
      </w:r>
      <w:r w:rsidR="00AC56F0">
        <w:rPr>
          <w:rFonts w:hint="eastAsia"/>
        </w:rPr>
        <w:t>符合国家的法律法规</w:t>
      </w:r>
      <w:r>
        <w:rPr>
          <w:rFonts w:hint="eastAsia"/>
        </w:rPr>
        <w:t>，</w:t>
      </w:r>
      <w:r w:rsidRPr="00887CD5">
        <w:rPr>
          <w:rFonts w:hint="eastAsia"/>
        </w:rPr>
        <w:t>坚持党的领导，贯彻执行党和国家弘扬传统文化的伟大使命，促进中国科学技术事业的发展。</w:t>
      </w:r>
    </w:p>
    <w:p w14:paraId="731C18EC" w14:textId="6B1C119C" w:rsidR="00AC56F0" w:rsidRDefault="00887CD5" w:rsidP="00887CD5">
      <w:pPr>
        <w:spacing w:line="360" w:lineRule="auto"/>
        <w:jc w:val="left"/>
        <w:rPr>
          <w:rFonts w:hint="eastAsia"/>
        </w:rPr>
      </w:pPr>
      <w:r>
        <w:rPr>
          <w:rFonts w:hint="eastAsia"/>
        </w:rPr>
        <w:t xml:space="preserve">  </w:t>
      </w:r>
      <w:r>
        <w:rPr>
          <w:rFonts w:hint="eastAsia"/>
        </w:rPr>
        <w:t>（七</w:t>
      </w:r>
      <w:r w:rsidR="005A7EB3" w:rsidRPr="005A7EB3">
        <w:rPr>
          <w:rFonts w:hint="eastAsia"/>
        </w:rPr>
        <w:t>）</w:t>
      </w:r>
      <w:r w:rsidR="005A7EB3" w:rsidRPr="005A7EB3">
        <w:rPr>
          <w:rFonts w:hint="eastAsia"/>
        </w:rPr>
        <w:t> </w:t>
      </w:r>
      <w:r w:rsidR="00EF4786">
        <w:rPr>
          <w:rFonts w:hint="eastAsia"/>
        </w:rPr>
        <w:t>遵守“实验室”行为规范标准，坚持</w:t>
      </w:r>
      <w:r w:rsidR="00AC56F0">
        <w:rPr>
          <w:rFonts w:hint="eastAsia"/>
        </w:rPr>
        <w:t>科学唯物</w:t>
      </w:r>
      <w:r w:rsidR="00EF4786">
        <w:rPr>
          <w:rFonts w:hint="eastAsia"/>
        </w:rPr>
        <w:t>实事求是</w:t>
      </w:r>
      <w:r w:rsidR="00AC56F0">
        <w:rPr>
          <w:rFonts w:hint="eastAsia"/>
        </w:rPr>
        <w:t>，不夸大其词宣传</w:t>
      </w:r>
    </w:p>
    <w:p w14:paraId="32AA767A" w14:textId="2D09AB57" w:rsidR="00AC56F0" w:rsidRDefault="00887CD5" w:rsidP="00887CD5">
      <w:pPr>
        <w:spacing w:line="360" w:lineRule="auto"/>
        <w:jc w:val="left"/>
        <w:rPr>
          <w:rFonts w:hint="eastAsia"/>
        </w:rPr>
      </w:pPr>
      <w:r>
        <w:rPr>
          <w:rFonts w:hint="eastAsia"/>
        </w:rPr>
        <w:t xml:space="preserve">  </w:t>
      </w:r>
      <w:r>
        <w:rPr>
          <w:rFonts w:hint="eastAsia"/>
        </w:rPr>
        <w:t>（八</w:t>
      </w:r>
      <w:r w:rsidR="00AC56F0">
        <w:rPr>
          <w:rFonts w:hint="eastAsia"/>
        </w:rPr>
        <w:t>）符合管理标准，构建组织管理统一的机制</w:t>
      </w:r>
    </w:p>
    <w:p w14:paraId="1E4C917B" w14:textId="77777777" w:rsidR="000C7BEA" w:rsidRPr="00ED0065" w:rsidRDefault="000C7BEA" w:rsidP="00EC7BAD">
      <w:pPr>
        <w:spacing w:line="360" w:lineRule="auto"/>
        <w:jc w:val="left"/>
      </w:pPr>
    </w:p>
    <w:sectPr w:rsidR="000C7BEA" w:rsidRPr="00ED0065" w:rsidSect="00375074">
      <w:headerReference w:type="default" r:id="rId7"/>
      <w:pgSz w:w="11900" w:h="16840"/>
      <w:pgMar w:top="1440" w:right="1080" w:bottom="1440" w:left="1080" w:header="851" w:footer="992" w:gutter="0"/>
      <w:cols w:space="425"/>
      <w:docGrid w:type="lines" w:linePitch="42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FB0ED" w14:textId="77777777" w:rsidR="00AB086E" w:rsidRDefault="00AB086E" w:rsidP="005A7EB3">
      <w:r>
        <w:separator/>
      </w:r>
    </w:p>
  </w:endnote>
  <w:endnote w:type="continuationSeparator" w:id="0">
    <w:p w14:paraId="6AE97503" w14:textId="77777777" w:rsidR="00AB086E" w:rsidRDefault="00AB086E" w:rsidP="005A7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Helvetica">
    <w:panose1 w:val="00000000000000000000"/>
    <w:charset w:val="00"/>
    <w:family w:val="swiss"/>
    <w:pitch w:val="variable"/>
    <w:sig w:usb0="E00002FF" w:usb1="5000785B" w:usb2="00000000" w:usb3="00000000" w:csb0="0000019F" w:csb1="00000000"/>
  </w:font>
  <w:font w:name="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pple Color Emoji">
    <w:panose1 w:val="00000000000000000000"/>
    <w:charset w:val="00"/>
    <w:family w:val="auto"/>
    <w:pitch w:val="fixed"/>
    <w:sig w:usb0="00000003" w:usb1="18000000" w:usb2="14000000" w:usb3="00000000" w:csb0="00000001"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script"/>
    <w:pitch w:val="variable"/>
    <w:sig w:usb0="A00002BF" w:usb1="38CF7CFA" w:usb2="00000016" w:usb3="00000000" w:csb0="0004000F" w:csb1="00000000"/>
  </w:font>
  <w:font w:name="DengXian">
    <w:panose1 w:val="02010600030101010101"/>
    <w:charset w:val="86"/>
    <w:family w:val="script"/>
    <w:pitch w:val="variable"/>
    <w:sig w:usb0="A00002BF" w:usb1="38CF7CFA" w:usb2="00000016" w:usb3="00000000" w:csb0="0004000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82F7A" w14:textId="77777777" w:rsidR="00AB086E" w:rsidRDefault="00AB086E" w:rsidP="005A7EB3">
      <w:r>
        <w:separator/>
      </w:r>
    </w:p>
  </w:footnote>
  <w:footnote w:type="continuationSeparator" w:id="0">
    <w:p w14:paraId="480C5CC1" w14:textId="77777777" w:rsidR="00AB086E" w:rsidRDefault="00AB086E" w:rsidP="005A7EB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CDBAB" w14:textId="77777777" w:rsidR="006B60ED" w:rsidRPr="006B60ED" w:rsidRDefault="006B60ED" w:rsidP="006B60ED">
    <w:pPr>
      <w:jc w:val="center"/>
      <w:rPr>
        <w:sz w:val="18"/>
        <w:szCs w:val="32"/>
      </w:rPr>
    </w:pPr>
    <w:r w:rsidRPr="006B60ED">
      <w:rPr>
        <w:rFonts w:hint="eastAsia"/>
        <w:sz w:val="18"/>
        <w:szCs w:val="32"/>
      </w:rPr>
      <w:t>“传统文化研究成果转化”教育服务项目专项申报指南</w:t>
    </w:r>
  </w:p>
  <w:p w14:paraId="7F0F2924" w14:textId="44FFA57F" w:rsidR="005A7EB3" w:rsidRPr="006B60ED" w:rsidRDefault="005A7EB3" w:rsidP="006B60ED">
    <w:pPr>
      <w:pStyle w:val="a3"/>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20"/>
  <w:drawingGridVerticalSpacing w:val="423"/>
  <w:displayHorizontalDrawingGridEvery w:val="0"/>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EB3"/>
    <w:rsid w:val="0002282B"/>
    <w:rsid w:val="00045071"/>
    <w:rsid w:val="0007262C"/>
    <w:rsid w:val="000751EF"/>
    <w:rsid w:val="0009395E"/>
    <w:rsid w:val="000B2ABF"/>
    <w:rsid w:val="000C7BEA"/>
    <w:rsid w:val="000F1A83"/>
    <w:rsid w:val="000F6FD9"/>
    <w:rsid w:val="00105AB1"/>
    <w:rsid w:val="0010628E"/>
    <w:rsid w:val="00132777"/>
    <w:rsid w:val="001C042C"/>
    <w:rsid w:val="001D2D25"/>
    <w:rsid w:val="00261055"/>
    <w:rsid w:val="002D3293"/>
    <w:rsid w:val="002D60CC"/>
    <w:rsid w:val="003232D6"/>
    <w:rsid w:val="00375074"/>
    <w:rsid w:val="00431A9B"/>
    <w:rsid w:val="004438D0"/>
    <w:rsid w:val="004543A4"/>
    <w:rsid w:val="00483F3D"/>
    <w:rsid w:val="004D50BB"/>
    <w:rsid w:val="005217A6"/>
    <w:rsid w:val="0052249E"/>
    <w:rsid w:val="005A7EB3"/>
    <w:rsid w:val="005B6F75"/>
    <w:rsid w:val="005C3768"/>
    <w:rsid w:val="005F60AD"/>
    <w:rsid w:val="005F7DF0"/>
    <w:rsid w:val="00675F27"/>
    <w:rsid w:val="006A4158"/>
    <w:rsid w:val="006B60ED"/>
    <w:rsid w:val="006D030C"/>
    <w:rsid w:val="0073595B"/>
    <w:rsid w:val="00776937"/>
    <w:rsid w:val="007D51B4"/>
    <w:rsid w:val="007F2D4E"/>
    <w:rsid w:val="0080096B"/>
    <w:rsid w:val="00825A15"/>
    <w:rsid w:val="00887CD5"/>
    <w:rsid w:val="008A2625"/>
    <w:rsid w:val="008C4537"/>
    <w:rsid w:val="00902BC5"/>
    <w:rsid w:val="009060DE"/>
    <w:rsid w:val="00991F3B"/>
    <w:rsid w:val="009B2403"/>
    <w:rsid w:val="009B54F0"/>
    <w:rsid w:val="00A02856"/>
    <w:rsid w:val="00A50AE8"/>
    <w:rsid w:val="00A54A1E"/>
    <w:rsid w:val="00AB086E"/>
    <w:rsid w:val="00AC56F0"/>
    <w:rsid w:val="00B24AFA"/>
    <w:rsid w:val="00C33503"/>
    <w:rsid w:val="00CA6FF6"/>
    <w:rsid w:val="00D0681A"/>
    <w:rsid w:val="00D071FD"/>
    <w:rsid w:val="00DB023F"/>
    <w:rsid w:val="00DF0F23"/>
    <w:rsid w:val="00DF3093"/>
    <w:rsid w:val="00E574DE"/>
    <w:rsid w:val="00EC7BAD"/>
    <w:rsid w:val="00ED0065"/>
    <w:rsid w:val="00EE1990"/>
    <w:rsid w:val="00EE51F5"/>
    <w:rsid w:val="00EF4786"/>
    <w:rsid w:val="00F4349F"/>
    <w:rsid w:val="00F7699F"/>
    <w:rsid w:val="00FF3A8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16A5BAE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Helvetica"/>
        <w:color w:val="000000"/>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2D32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7EB3"/>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5A7EB3"/>
    <w:rPr>
      <w:sz w:val="18"/>
      <w:szCs w:val="18"/>
    </w:rPr>
  </w:style>
  <w:style w:type="paragraph" w:styleId="a5">
    <w:name w:val="footer"/>
    <w:basedOn w:val="a"/>
    <w:link w:val="a6"/>
    <w:uiPriority w:val="99"/>
    <w:unhideWhenUsed/>
    <w:rsid w:val="005A7EB3"/>
    <w:pPr>
      <w:tabs>
        <w:tab w:val="center" w:pos="4153"/>
        <w:tab w:val="right" w:pos="8306"/>
      </w:tabs>
      <w:snapToGrid w:val="0"/>
      <w:jc w:val="left"/>
    </w:pPr>
    <w:rPr>
      <w:sz w:val="18"/>
      <w:szCs w:val="18"/>
    </w:rPr>
  </w:style>
  <w:style w:type="character" w:customStyle="1" w:styleId="a6">
    <w:name w:val="页脚字符"/>
    <w:basedOn w:val="a0"/>
    <w:link w:val="a5"/>
    <w:uiPriority w:val="99"/>
    <w:rsid w:val="005A7EB3"/>
    <w:rPr>
      <w:sz w:val="18"/>
      <w:szCs w:val="18"/>
    </w:rPr>
  </w:style>
  <w:style w:type="character" w:customStyle="1" w:styleId="1">
    <w:name w:val="占位符文本1"/>
    <w:basedOn w:val="a0"/>
    <w:uiPriority w:val="99"/>
    <w:semiHidden/>
    <w:rsid w:val="005A7EB3"/>
    <w:rPr>
      <w:color w:val="808080"/>
    </w:rPr>
  </w:style>
  <w:style w:type="character" w:styleId="a7">
    <w:name w:val="Hyperlink"/>
    <w:basedOn w:val="a0"/>
    <w:uiPriority w:val="99"/>
    <w:unhideWhenUsed/>
    <w:rsid w:val="00FF3A8E"/>
    <w:rPr>
      <w:color w:val="0563C1" w:themeColor="hyperlink"/>
      <w:u w:val="single"/>
    </w:rPr>
  </w:style>
  <w:style w:type="paragraph" w:styleId="a8">
    <w:name w:val="Normal (Web)"/>
    <w:basedOn w:val="a"/>
    <w:uiPriority w:val="99"/>
    <w:unhideWhenUsed/>
    <w:rsid w:val="00EF4786"/>
    <w:pPr>
      <w:widowControl/>
      <w:spacing w:before="100" w:beforeAutospacing="1" w:after="100" w:afterAutospacing="1"/>
      <w:jc w:val="left"/>
    </w:pPr>
    <w:rPr>
      <w:rFonts w:ascii="宋体" w:hAnsi="宋体" w:cs="宋体"/>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622514">
      <w:bodyDiv w:val="1"/>
      <w:marLeft w:val="0"/>
      <w:marRight w:val="0"/>
      <w:marTop w:val="0"/>
      <w:marBottom w:val="0"/>
      <w:divBdr>
        <w:top w:val="none" w:sz="0" w:space="0" w:color="auto"/>
        <w:left w:val="none" w:sz="0" w:space="0" w:color="auto"/>
        <w:bottom w:val="none" w:sz="0" w:space="0" w:color="auto"/>
        <w:right w:val="none" w:sz="0" w:space="0" w:color="auto"/>
      </w:divBdr>
    </w:div>
    <w:div w:id="1074668263">
      <w:bodyDiv w:val="1"/>
      <w:marLeft w:val="0"/>
      <w:marRight w:val="0"/>
      <w:marTop w:val="0"/>
      <w:marBottom w:val="0"/>
      <w:divBdr>
        <w:top w:val="none" w:sz="0" w:space="0" w:color="auto"/>
        <w:left w:val="none" w:sz="0" w:space="0" w:color="auto"/>
        <w:bottom w:val="none" w:sz="0" w:space="0" w:color="auto"/>
        <w:right w:val="none" w:sz="0" w:space="0" w:color="auto"/>
      </w:divBdr>
    </w:div>
    <w:div w:id="1332946041">
      <w:bodyDiv w:val="1"/>
      <w:marLeft w:val="0"/>
      <w:marRight w:val="0"/>
      <w:marTop w:val="0"/>
      <w:marBottom w:val="0"/>
      <w:divBdr>
        <w:top w:val="none" w:sz="0" w:space="0" w:color="auto"/>
        <w:left w:val="none" w:sz="0" w:space="0" w:color="auto"/>
        <w:bottom w:val="none" w:sz="0" w:space="0" w:color="auto"/>
        <w:right w:val="none" w:sz="0" w:space="0" w:color="auto"/>
      </w:divBdr>
    </w:div>
    <w:div w:id="1337028164">
      <w:bodyDiv w:val="1"/>
      <w:marLeft w:val="0"/>
      <w:marRight w:val="0"/>
      <w:marTop w:val="0"/>
      <w:marBottom w:val="0"/>
      <w:divBdr>
        <w:top w:val="none" w:sz="0" w:space="0" w:color="auto"/>
        <w:left w:val="none" w:sz="0" w:space="0" w:color="auto"/>
        <w:bottom w:val="none" w:sz="0" w:space="0" w:color="auto"/>
        <w:right w:val="none" w:sz="0" w:space="0" w:color="auto"/>
      </w:divBdr>
    </w:div>
    <w:div w:id="19460407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2021-04-18T00:00:00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Pages>
  <Words>503</Words>
  <Characters>2873</Characters>
  <Application>Microsoft Macintosh Word</Application>
  <DocSecurity>0</DocSecurity>
  <Lines>23</Lines>
  <Paragraphs>6</Paragraphs>
  <ScaleCrop>false</ScaleCrop>
  <HeadingPairs>
    <vt:vector size="2" baseType="variant">
      <vt:variant>
        <vt:lpstr>标题</vt:lpstr>
      </vt:variant>
      <vt:variant>
        <vt:i4>1</vt:i4>
      </vt:variant>
    </vt:vector>
  </HeadingPairs>
  <TitlesOfParts>
    <vt:vector size="1" baseType="lpstr">
      <vt:lpstr>“传统文化研究成果转化”培训教育项目专项申报指南</vt:lpstr>
    </vt:vector>
  </TitlesOfParts>
  <LinksUpToDate>false</LinksUpToDate>
  <CharactersWithSpaces>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“传统文化研究成果转化”培训教育项目专项申报指南</dc:title>
  <dc:subject/>
  <dc:creator>Microsoft Office 用户</dc:creator>
  <cp:keywords/>
  <dc:description/>
  <cp:lastModifiedBy>Microsoft Office 用户</cp:lastModifiedBy>
  <cp:revision>4</cp:revision>
  <cp:lastPrinted>2021-04-20T06:48:00Z</cp:lastPrinted>
  <dcterms:created xsi:type="dcterms:W3CDTF">2021-04-19T08:51:00Z</dcterms:created>
  <dcterms:modified xsi:type="dcterms:W3CDTF">2021-04-20T06:49:00Z</dcterms:modified>
</cp:coreProperties>
</file>